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88" w:rsidRDefault="000B0E88" w:rsidP="000B0E8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НОВООБИНСКОЕ  СЕЛЬСКОЕ  СОБРАНИЕ  ДЕПУТАТОВ</w:t>
      </w:r>
      <w:r>
        <w:rPr>
          <w:sz w:val="28"/>
          <w:szCs w:val="28"/>
        </w:rPr>
        <w:br/>
        <w:t>ПЕТРОПАВЛОВСКОГО  РАЙОНА  АЛТАЙСКОГО  КРАЯ</w:t>
      </w:r>
    </w:p>
    <w:p w:rsidR="000B0E88" w:rsidRDefault="000B0E88" w:rsidP="000B0E88">
      <w:pPr>
        <w:jc w:val="center"/>
        <w:rPr>
          <w:sz w:val="28"/>
          <w:szCs w:val="28"/>
        </w:rPr>
      </w:pPr>
    </w:p>
    <w:p w:rsidR="000B0E88" w:rsidRDefault="000B0E88" w:rsidP="000B0E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B0E88" w:rsidRDefault="000B0E88" w:rsidP="000B0E88">
      <w:pPr>
        <w:jc w:val="center"/>
        <w:rPr>
          <w:sz w:val="28"/>
          <w:szCs w:val="28"/>
        </w:rPr>
      </w:pPr>
    </w:p>
    <w:p w:rsidR="000B0E88" w:rsidRDefault="000B0E88" w:rsidP="000B0E88">
      <w:pPr>
        <w:rPr>
          <w:sz w:val="28"/>
          <w:szCs w:val="28"/>
        </w:rPr>
      </w:pPr>
      <w:r>
        <w:rPr>
          <w:sz w:val="28"/>
          <w:szCs w:val="28"/>
        </w:rPr>
        <w:t xml:space="preserve">25.12.2023  № </w:t>
      </w:r>
      <w:r w:rsidR="004D0A55" w:rsidRPr="004D0A55">
        <w:rPr>
          <w:sz w:val="28"/>
          <w:szCs w:val="28"/>
        </w:rPr>
        <w:t>31</w:t>
      </w:r>
      <w:r w:rsidRPr="004D0A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с. </w:t>
      </w:r>
      <w:proofErr w:type="spellStart"/>
      <w:r>
        <w:rPr>
          <w:sz w:val="28"/>
          <w:szCs w:val="28"/>
        </w:rPr>
        <w:t>Новообинка</w:t>
      </w:r>
      <w:proofErr w:type="spellEnd"/>
    </w:p>
    <w:p w:rsidR="000B0E88" w:rsidRDefault="000B0E88" w:rsidP="000B0E88">
      <w:pPr>
        <w:rPr>
          <w:b/>
          <w:sz w:val="28"/>
          <w:szCs w:val="28"/>
        </w:rPr>
      </w:pPr>
    </w:p>
    <w:p w:rsidR="000B0E88" w:rsidRDefault="000B0E88" w:rsidP="000B0E88">
      <w:pPr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Новообинского</w:t>
      </w:r>
      <w:proofErr w:type="spellEnd"/>
    </w:p>
    <w:p w:rsidR="000B0E88" w:rsidRDefault="000B0E88" w:rsidP="000B0E88">
      <w:pPr>
        <w:rPr>
          <w:sz w:val="28"/>
          <w:szCs w:val="28"/>
        </w:rPr>
      </w:pPr>
      <w:r>
        <w:rPr>
          <w:sz w:val="28"/>
          <w:szCs w:val="28"/>
        </w:rPr>
        <w:t>сельского Собрания депутатов</w:t>
      </w:r>
    </w:p>
    <w:p w:rsidR="000B0E88" w:rsidRDefault="000B0E88" w:rsidP="000B0E88">
      <w:pPr>
        <w:rPr>
          <w:sz w:val="28"/>
          <w:szCs w:val="28"/>
        </w:rPr>
      </w:pPr>
      <w:r>
        <w:rPr>
          <w:sz w:val="28"/>
          <w:szCs w:val="28"/>
        </w:rPr>
        <w:t>на 2024  год</w:t>
      </w:r>
    </w:p>
    <w:p w:rsidR="000B0E88" w:rsidRDefault="000B0E88" w:rsidP="000B0E88">
      <w:pPr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Новообинское</w:t>
      </w:r>
      <w:proofErr w:type="spellEnd"/>
      <w:r>
        <w:rPr>
          <w:sz w:val="28"/>
          <w:szCs w:val="28"/>
        </w:rPr>
        <w:t xml:space="preserve"> сельское Собрание депутатов Петропавловского района Алтайского края РЕШИЛО:</w:t>
      </w:r>
    </w:p>
    <w:p w:rsidR="000B0E88" w:rsidRDefault="000B0E88" w:rsidP="000B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работы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сельского Собрания  на 2024 год (прилагается).</w:t>
      </w:r>
    </w:p>
    <w:p w:rsidR="000B0E88" w:rsidRDefault="000B0E88" w:rsidP="000B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заместителя председателя сельского Собрания депутатов </w:t>
      </w:r>
      <w:r w:rsidR="0091570B">
        <w:rPr>
          <w:sz w:val="28"/>
          <w:szCs w:val="28"/>
        </w:rPr>
        <w:t>Тонких Марину Александровну</w:t>
      </w: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Н.В.Устинова</w:t>
      </w: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jc w:val="both"/>
        <w:rPr>
          <w:sz w:val="28"/>
          <w:szCs w:val="28"/>
        </w:rPr>
      </w:pPr>
    </w:p>
    <w:p w:rsidR="000B0E88" w:rsidRDefault="000B0E88" w:rsidP="000B0E88">
      <w:pPr>
        <w:rPr>
          <w:sz w:val="28"/>
          <w:szCs w:val="28"/>
        </w:rPr>
      </w:pPr>
    </w:p>
    <w:p w:rsidR="000B0E88" w:rsidRDefault="000B0E88" w:rsidP="000B0E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0B0E88" w:rsidRDefault="000B0E88" w:rsidP="000B0E8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сельского Собрания</w:t>
      </w:r>
    </w:p>
    <w:p w:rsidR="000B0E88" w:rsidRDefault="000B0E88" w:rsidP="000B0E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 от 25.12.2023 №  </w:t>
      </w:r>
      <w:r w:rsidR="004D0A55">
        <w:rPr>
          <w:sz w:val="28"/>
          <w:szCs w:val="28"/>
        </w:rPr>
        <w:t>31</w:t>
      </w:r>
    </w:p>
    <w:p w:rsidR="000B0E88" w:rsidRDefault="000B0E88" w:rsidP="000B0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0E88" w:rsidRDefault="000B0E88" w:rsidP="000B0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сель</w:t>
      </w:r>
      <w:r w:rsidR="005D3E99">
        <w:rPr>
          <w:b/>
          <w:sz w:val="28"/>
          <w:szCs w:val="28"/>
        </w:rPr>
        <w:t>ского Собрания депутатов на 2024</w:t>
      </w:r>
      <w:r>
        <w:rPr>
          <w:b/>
          <w:sz w:val="28"/>
          <w:szCs w:val="28"/>
        </w:rPr>
        <w:t xml:space="preserve"> год</w:t>
      </w:r>
    </w:p>
    <w:p w:rsidR="000B0E88" w:rsidRDefault="000B0E88" w:rsidP="000B0E88">
      <w:pPr>
        <w:jc w:val="center"/>
        <w:rPr>
          <w:b/>
          <w:sz w:val="28"/>
          <w:szCs w:val="28"/>
        </w:rPr>
      </w:pPr>
    </w:p>
    <w:tbl>
      <w:tblPr>
        <w:tblStyle w:val="a3"/>
        <w:tblW w:w="11389" w:type="dxa"/>
        <w:tblLook w:val="01E0"/>
      </w:tblPr>
      <w:tblGrid>
        <w:gridCol w:w="5508"/>
        <w:gridCol w:w="4140"/>
        <w:gridCol w:w="1741"/>
      </w:tblGrid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выносимые на рассмотрение ССД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Об исполнении бюджета сельсовета  за 2023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администрации, </w:t>
            </w:r>
          </w:p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t>по бюджету, налоговой и кредитной политике, экономике и собственности, социальным вопросам</w:t>
            </w:r>
          </w:p>
        </w:tc>
      </w:tr>
      <w:tr w:rsidR="000B0E88" w:rsidTr="000B0E88">
        <w:trPr>
          <w:gridAfter w:val="1"/>
          <w:wAfter w:w="1741" w:type="dxa"/>
          <w:trHeight w:val="61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Отчет главы сельсовета о проделанной работе за 2023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</w:tc>
      </w:tr>
      <w:tr w:rsidR="000B0E88" w:rsidTr="000B0E88">
        <w:trPr>
          <w:gridAfter w:val="1"/>
          <w:wAfter w:w="1741" w:type="dxa"/>
          <w:trHeight w:val="69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1.О задачах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Новообинского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решению вопросов местного значения в области благоустройства</w:t>
            </w:r>
          </w:p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  <w:trHeight w:val="20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 w:rsidP="000B0E88">
            <w:pPr>
              <w:tabs>
                <w:tab w:val="left" w:pos="3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Об исполнении бюджета сельсовета  за 1 квартал 2024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администрации, </w:t>
            </w:r>
          </w:p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t>по бюджету, налоговой и кредитной политике, экономике и собственности, социальным вопросам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</w:tr>
      <w:tr w:rsidR="000B0E88" w:rsidTr="000B0E88">
        <w:trPr>
          <w:gridAfter w:val="1"/>
          <w:wAfter w:w="1741" w:type="dxa"/>
          <w:trHeight w:val="17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  <w:p w:rsidR="000B0E88" w:rsidRDefault="000B0E88" w:rsidP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 Об исполнении бюджета сельсовета  за 2 квартал 2024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администрации, </w:t>
            </w:r>
          </w:p>
          <w:p w:rsidR="000B0E88" w:rsidRDefault="000B0E88" w:rsidP="0091570B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t>бюджету, налоговой и кредитной политике, экономике и собственности, социальным вопросам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4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О подготовке объектов соцкультбыта к зиме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О бюджете сельсовета на 2025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администрации, </w:t>
            </w:r>
          </w:p>
          <w:p w:rsidR="000B0E88" w:rsidRDefault="000B0E88" w:rsidP="0091570B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t xml:space="preserve">бюджету, налоговой и кредитной политике, экономике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lastRenderedPageBreak/>
              <w:t>и собственности, социальным вопросам</w:t>
            </w:r>
          </w:p>
        </w:tc>
      </w:tr>
      <w:tr w:rsidR="000B0E88" w:rsidTr="000B0E88">
        <w:trPr>
          <w:gridAfter w:val="1"/>
          <w:wAfter w:w="1741" w:type="dxa"/>
          <w:trHeight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 О плане работы сельского Собрания депутатов на 2025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  <w:trHeight w:val="6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исполнении бюджета сельсовета  за 3 квартал 2024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администрации, </w:t>
            </w:r>
          </w:p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="0091570B" w:rsidRPr="0091570B">
              <w:rPr>
                <w:sz w:val="28"/>
                <w:szCs w:val="28"/>
                <w:shd w:val="clear" w:color="auto" w:fill="FFFFFF"/>
              </w:rPr>
              <w:t>по бюджету, налоговой и кредитной политике, экономике и собственности, социальным вопросам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для рассмотрения на заседаниях постоянных комиссий</w:t>
            </w:r>
          </w:p>
          <w:p w:rsidR="000B0E88" w:rsidRDefault="000B0E88">
            <w:pPr>
              <w:tabs>
                <w:tab w:val="left" w:pos="3030"/>
              </w:tabs>
              <w:rPr>
                <w:b/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Pr="004D0A55" w:rsidRDefault="004D0A55">
            <w:pPr>
              <w:tabs>
                <w:tab w:val="left" w:pos="3030"/>
              </w:tabs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D0A55">
              <w:rPr>
                <w:b/>
                <w:sz w:val="28"/>
                <w:szCs w:val="28"/>
                <w:u w:val="single"/>
                <w:shd w:val="clear" w:color="auto" w:fill="FFFFFF"/>
              </w:rPr>
              <w:t>Постоянная комиссия по бюджету, налоговой и кредитной политике, экономике и собственности, социальным вопросам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Отчет по исполнению бюджета  за 2023 год.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Утверждение бюджета на 2024 год.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Об исполнении ежеквартального бюджета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trHeight w:val="31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Приведение в соответствие МНПА федеральному законодательству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jc w:val="center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Pr="004D0A55" w:rsidRDefault="000B0E88" w:rsidP="004D0A55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4D0A55">
              <w:rPr>
                <w:b/>
                <w:sz w:val="28"/>
                <w:szCs w:val="28"/>
                <w:u w:val="single"/>
              </w:rPr>
              <w:t xml:space="preserve">Постоянная комиссия </w:t>
            </w:r>
            <w:r w:rsidR="004D0A55" w:rsidRPr="004D0A55">
              <w:rPr>
                <w:b/>
                <w:sz w:val="28"/>
                <w:szCs w:val="28"/>
                <w:u w:val="single"/>
              </w:rPr>
              <w:t>по агропромышленному комплексу и природопользованию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О проведении месячника по благоустройству территории сельсовета.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Организация по проведению рейдов по селу с целью выявления приусадебных участков по наведению порядка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О наведении санитарного порядка на территории организаций и прилегающих к ним территорий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О мерах по противопожарной безопасности на территории сельсовета.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Организационно – массовые вопросы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Проведение сессии сельского Собрания депутатов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Заседание постоянных комиссий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Организация встреч и приема </w:t>
            </w:r>
            <w:r>
              <w:rPr>
                <w:sz w:val="28"/>
                <w:szCs w:val="28"/>
              </w:rPr>
              <w:lastRenderedPageBreak/>
              <w:t>избирателей  депутатами ССД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Депутаты ССД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4. Участие депутатов в организации и подготовке субботников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депутаты ССД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Обеспечение учета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принятых решений депутатами ССД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Учеба депутатов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Правовой статус сельского Собрания депутатов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131 Федеральный закон об общих принципах организации местного самоуправления в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депутатов </w:t>
            </w:r>
            <w:proofErr w:type="spellStart"/>
            <w:r>
              <w:rPr>
                <w:sz w:val="28"/>
                <w:szCs w:val="28"/>
              </w:rPr>
              <w:t>Новообинского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Собрания депутатов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Администрации сельсовета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</w:tr>
      <w:tr w:rsidR="000B0E88" w:rsidTr="000B0E88">
        <w:trPr>
          <w:gridAfter w:val="1"/>
          <w:wAfter w:w="1741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кодекс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88" w:rsidRDefault="000B0E88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7C5671" w:rsidRDefault="007C5671"/>
    <w:sectPr w:rsidR="007C5671" w:rsidSect="007C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E88"/>
    <w:rsid w:val="000B0E88"/>
    <w:rsid w:val="004D0A55"/>
    <w:rsid w:val="00574A8D"/>
    <w:rsid w:val="005D3E99"/>
    <w:rsid w:val="007C5671"/>
    <w:rsid w:val="0091570B"/>
    <w:rsid w:val="00AE3606"/>
    <w:rsid w:val="00A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7</cp:revision>
  <cp:lastPrinted>2023-12-24T06:39:00Z</cp:lastPrinted>
  <dcterms:created xsi:type="dcterms:W3CDTF">2023-12-22T08:19:00Z</dcterms:created>
  <dcterms:modified xsi:type="dcterms:W3CDTF">2023-12-24T06:41:00Z</dcterms:modified>
</cp:coreProperties>
</file>